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858" w:rsidRPr="00470858" w:rsidRDefault="00470858" w:rsidP="00316B54">
      <w:pPr>
        <w:pStyle w:val="a3"/>
        <w:jc w:val="center"/>
        <w:rPr>
          <w:sz w:val="28"/>
          <w:szCs w:val="28"/>
        </w:rPr>
      </w:pPr>
      <w:bookmarkStart w:id="0" w:name="_GoBack"/>
      <w:bookmarkEnd w:id="0"/>
      <w:r w:rsidRPr="00470858">
        <w:rPr>
          <w:b/>
          <w:bCs/>
          <w:sz w:val="28"/>
          <w:szCs w:val="28"/>
        </w:rPr>
        <w:t>Мастер – класс для педагогов</w:t>
      </w:r>
      <w:r w:rsidR="00316B54">
        <w:rPr>
          <w:b/>
          <w:bCs/>
          <w:sz w:val="28"/>
          <w:szCs w:val="28"/>
        </w:rPr>
        <w:t xml:space="preserve"> ГБДОУ «Детский сад №1 «Тополек» на тему </w:t>
      </w:r>
      <w:r w:rsidR="00316B54">
        <w:rPr>
          <w:sz w:val="28"/>
          <w:szCs w:val="28"/>
        </w:rPr>
        <w:t>«</w:t>
      </w:r>
      <w:r w:rsidRPr="00470858">
        <w:rPr>
          <w:b/>
          <w:bCs/>
          <w:sz w:val="28"/>
          <w:szCs w:val="28"/>
        </w:rPr>
        <w:t>Формы работы по развитию мелкой моторики рук</w:t>
      </w:r>
      <w:r w:rsidR="00316B54">
        <w:rPr>
          <w:b/>
          <w:bCs/>
          <w:sz w:val="28"/>
          <w:szCs w:val="28"/>
        </w:rPr>
        <w:t>»</w:t>
      </w:r>
      <w:r w:rsidRPr="00470858">
        <w:rPr>
          <w:b/>
          <w:bCs/>
          <w:sz w:val="28"/>
          <w:szCs w:val="28"/>
        </w:rPr>
        <w:t xml:space="preserve">. </w:t>
      </w:r>
    </w:p>
    <w:p w:rsidR="00470858" w:rsidRPr="00470858" w:rsidRDefault="00316B54" w:rsidP="00470858">
      <w:pPr>
        <w:pStyle w:val="a3"/>
        <w:rPr>
          <w:sz w:val="28"/>
          <w:szCs w:val="28"/>
        </w:rPr>
      </w:pPr>
      <w:r>
        <w:rPr>
          <w:sz w:val="28"/>
          <w:szCs w:val="28"/>
        </w:rPr>
        <w:t xml:space="preserve">   </w:t>
      </w:r>
      <w:r w:rsidR="00470858" w:rsidRPr="00470858">
        <w:rPr>
          <w:sz w:val="28"/>
          <w:szCs w:val="28"/>
        </w:rPr>
        <w:t>Многие ученые пришли к заключению, что формирование речевых областей совершается под влиянием кинестетических импульсов от рук, а точнее, от пальцев.</w:t>
      </w:r>
    </w:p>
    <w:p w:rsidR="00470858" w:rsidRPr="00470858" w:rsidRDefault="00316B54" w:rsidP="00470858">
      <w:pPr>
        <w:pStyle w:val="a3"/>
        <w:rPr>
          <w:sz w:val="28"/>
          <w:szCs w:val="28"/>
        </w:rPr>
      </w:pPr>
      <w:r>
        <w:rPr>
          <w:sz w:val="28"/>
          <w:szCs w:val="28"/>
        </w:rPr>
        <w:t xml:space="preserve">   </w:t>
      </w:r>
      <w:r w:rsidR="00470858" w:rsidRPr="00470858">
        <w:rPr>
          <w:sz w:val="28"/>
          <w:szCs w:val="28"/>
        </w:rPr>
        <w:t>Этот факт должен использоваться в работе с детьми и там, где развитие речи происходит своевременно, и особенно там, где имеется отставание, задержка развития моторной стороны речи. Рекомендуется стимулировать речевое развитие детей путем тренировки движений пальцев рук.</w:t>
      </w:r>
    </w:p>
    <w:p w:rsidR="00470858" w:rsidRDefault="00316B54" w:rsidP="00470858">
      <w:pPr>
        <w:pStyle w:val="a3"/>
        <w:rPr>
          <w:sz w:val="28"/>
          <w:szCs w:val="28"/>
        </w:rPr>
      </w:pPr>
      <w:r>
        <w:rPr>
          <w:sz w:val="28"/>
          <w:szCs w:val="28"/>
        </w:rPr>
        <w:t xml:space="preserve">   </w:t>
      </w:r>
      <w:r w:rsidR="00470858" w:rsidRPr="00470858">
        <w:rPr>
          <w:sz w:val="28"/>
          <w:szCs w:val="28"/>
        </w:rPr>
        <w:t>Известный педагог В.А. Сухомлинский сказал: "Ум ребенка находится на кончиках его пальцев, "Рука – это инструмент всех инструментов", заключал еще Аристотель. "Рука – это своего рода внешний мозг", - писал Кант.</w:t>
      </w:r>
    </w:p>
    <w:p w:rsidR="00403681" w:rsidRPr="00470858" w:rsidRDefault="00403681" w:rsidP="00470858">
      <w:pPr>
        <w:pStyle w:val="a3"/>
        <w:rPr>
          <w:sz w:val="28"/>
          <w:szCs w:val="28"/>
        </w:rPr>
      </w:pPr>
      <w:r>
        <w:rPr>
          <w:noProof/>
          <w:sz w:val="28"/>
          <w:szCs w:val="28"/>
        </w:rPr>
        <w:drawing>
          <wp:inline distT="0" distB="0" distL="0" distR="0">
            <wp:extent cx="5940425" cy="4455160"/>
            <wp:effectExtent l="19050" t="0" r="3175" b="0"/>
            <wp:docPr id="1" name="Рисунок 0" descr="20171219_094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219_094809.jpg"/>
                    <pic:cNvPicPr/>
                  </pic:nvPicPr>
                  <pic:blipFill>
                    <a:blip r:embed="rId5" cstate="print"/>
                    <a:stretch>
                      <a:fillRect/>
                    </a:stretch>
                  </pic:blipFill>
                  <pic:spPr>
                    <a:xfrm>
                      <a:off x="0" y="0"/>
                      <a:ext cx="5940425" cy="4455160"/>
                    </a:xfrm>
                    <a:prstGeom prst="rect">
                      <a:avLst/>
                    </a:prstGeom>
                  </pic:spPr>
                </pic:pic>
              </a:graphicData>
            </a:graphic>
          </wp:inline>
        </w:drawing>
      </w:r>
    </w:p>
    <w:p w:rsidR="00470858" w:rsidRPr="00470858" w:rsidRDefault="00470858" w:rsidP="00470858">
      <w:pPr>
        <w:pStyle w:val="a3"/>
        <w:rPr>
          <w:sz w:val="28"/>
          <w:szCs w:val="28"/>
        </w:rPr>
      </w:pPr>
      <w:r w:rsidRPr="00470858">
        <w:rPr>
          <w:sz w:val="28"/>
          <w:szCs w:val="28"/>
        </w:rPr>
        <w:t xml:space="preserve">Эти выводы не случайны. Игры с пальчиками развивают мозг ребёнка, стимулируют развитие речи, творческие способности, фантазию. Простые движения помогают убрать напряжение не только с самих рук, но и расслабить мышцы всего тела. Они способны улучшить произношение многих звуков. В общем, чем лучше работают пальцы и вся кисть, тем лучше ребёнок говорит. Почему же это так? Дело в том, что рука имеет самое большое «представительство» в коре головного мозга, поэтому именно </w:t>
      </w:r>
      <w:r w:rsidRPr="00470858">
        <w:rPr>
          <w:sz w:val="28"/>
          <w:szCs w:val="28"/>
        </w:rPr>
        <w:lastRenderedPageBreak/>
        <w:t>развитию кисти принадлежит важная роль в формировании головного мозга и становлении речи. И именно поэтому словесная речь ребёнка начинается, когда движения его пальчиков достигают достаточной точности. Ручки ребёнка как бы подготавливают почву для последующего развития речи.</w:t>
      </w:r>
    </w:p>
    <w:p w:rsidR="00470858" w:rsidRPr="00470858" w:rsidRDefault="00470858" w:rsidP="00470858">
      <w:pPr>
        <w:pStyle w:val="a3"/>
        <w:rPr>
          <w:sz w:val="28"/>
          <w:szCs w:val="28"/>
        </w:rPr>
      </w:pPr>
      <w:r w:rsidRPr="00470858">
        <w:rPr>
          <w:sz w:val="28"/>
          <w:szCs w:val="28"/>
        </w:rPr>
        <w:t xml:space="preserve">О пальчиковых играх можно говорить как о великолепном универсальном, дидактическом и развивающем материале. Методика и смысл данных игр состоит в том, что нервные окончания рук воздействуют на мозг ребёнка и мозговая деятельность активизируется. Для обучения в школе очень важно, чтобы у ребёнка были хорошо развиты мышцы мелкой моторики. </w:t>
      </w:r>
    </w:p>
    <w:p w:rsidR="00496BD8" w:rsidRDefault="00470858" w:rsidP="00470858">
      <w:pPr>
        <w:pStyle w:val="a3"/>
        <w:rPr>
          <w:sz w:val="28"/>
          <w:szCs w:val="28"/>
        </w:rPr>
      </w:pPr>
      <w:r w:rsidRPr="00470858">
        <w:rPr>
          <w:sz w:val="28"/>
          <w:szCs w:val="28"/>
        </w:rPr>
        <w:t>У самых разных народов пальчиковые игры были распространены издавна. В Китае распространены упражнения с каменными и металлическими шарами. Регулярные занятия с ними улучшают память, деятельность сердечнососудистой и пищеварительной систем, устраняют эмоциональное напряжение, развивают координацию движений, силу и ловкость рук, поддерживают жизненный тонус. А в Японии широко используются упражнения для ладоней и пальцев с грецкими орехами. Прекрасное воздействие оказывает перекатывание между ладонями шестигранного карандаша. И у нас с малолетства учили играть в «Ладушки», «</w:t>
      </w:r>
      <w:proofErr w:type="gramStart"/>
      <w:r w:rsidRPr="00470858">
        <w:rPr>
          <w:sz w:val="28"/>
          <w:szCs w:val="28"/>
        </w:rPr>
        <w:t>Сорока-белобока</w:t>
      </w:r>
      <w:proofErr w:type="gramEnd"/>
      <w:r w:rsidRPr="00470858">
        <w:rPr>
          <w:sz w:val="28"/>
          <w:szCs w:val="28"/>
        </w:rPr>
        <w:t>», «Коза рогатая». Сегодня специалисты возрождают старые игры, придумывают новые.</w:t>
      </w:r>
    </w:p>
    <w:p w:rsidR="00496BD8" w:rsidRDefault="00470858" w:rsidP="00496BD8">
      <w:pPr>
        <w:pStyle w:val="a3"/>
        <w:spacing w:before="0" w:beforeAutospacing="0" w:after="0" w:afterAutospacing="0"/>
        <w:rPr>
          <w:sz w:val="28"/>
          <w:szCs w:val="28"/>
        </w:rPr>
      </w:pPr>
      <w:r w:rsidRPr="00470858">
        <w:rPr>
          <w:sz w:val="28"/>
          <w:szCs w:val="28"/>
        </w:rPr>
        <w:t>Группы пальчиковых игр.</w:t>
      </w:r>
    </w:p>
    <w:p w:rsidR="00470858" w:rsidRPr="00470858" w:rsidRDefault="00470858" w:rsidP="00496BD8">
      <w:pPr>
        <w:pStyle w:val="a3"/>
        <w:spacing w:before="0" w:beforeAutospacing="0" w:after="0" w:afterAutospacing="0"/>
        <w:rPr>
          <w:sz w:val="28"/>
          <w:szCs w:val="28"/>
        </w:rPr>
      </w:pPr>
      <w:r w:rsidRPr="00470858">
        <w:rPr>
          <w:sz w:val="28"/>
          <w:szCs w:val="28"/>
        </w:rPr>
        <w:t xml:space="preserve">Пальчиковые игры разнообразны по содержанию и делятся на группы: </w:t>
      </w:r>
    </w:p>
    <w:p w:rsidR="00496BD8" w:rsidRDefault="00470858" w:rsidP="00496BD8">
      <w:pPr>
        <w:pStyle w:val="a3"/>
        <w:spacing w:before="0" w:beforeAutospacing="0" w:after="0" w:afterAutospacing="0"/>
        <w:rPr>
          <w:b/>
          <w:bCs/>
          <w:i/>
          <w:iCs/>
          <w:sz w:val="28"/>
          <w:szCs w:val="28"/>
        </w:rPr>
      </w:pPr>
      <w:r w:rsidRPr="00470858">
        <w:rPr>
          <w:b/>
          <w:bCs/>
          <w:i/>
          <w:iCs/>
          <w:sz w:val="28"/>
          <w:szCs w:val="28"/>
        </w:rPr>
        <w:t>Игры – манипуляции.</w:t>
      </w:r>
    </w:p>
    <w:p w:rsidR="00496BD8" w:rsidRPr="00470858" w:rsidRDefault="00496BD8" w:rsidP="00470858">
      <w:pPr>
        <w:pStyle w:val="a3"/>
        <w:rPr>
          <w:sz w:val="28"/>
          <w:szCs w:val="28"/>
        </w:rPr>
      </w:pPr>
      <w:r>
        <w:rPr>
          <w:noProof/>
          <w:sz w:val="28"/>
          <w:szCs w:val="28"/>
        </w:rPr>
        <w:drawing>
          <wp:inline distT="0" distB="0" distL="0" distR="0">
            <wp:extent cx="5936974" cy="3538331"/>
            <wp:effectExtent l="19050" t="0" r="6626" b="0"/>
            <wp:docPr id="2" name="Рисунок 1" descr="C:\Users\Аминат\Desktop\Новая папка (3)\20171219_095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минат\Desktop\Новая папка (3)\20171219_095633.jpg"/>
                    <pic:cNvPicPr>
                      <a:picLocks noChangeAspect="1" noChangeArrowheads="1"/>
                    </pic:cNvPicPr>
                  </pic:nvPicPr>
                  <pic:blipFill>
                    <a:blip r:embed="rId6" cstate="print"/>
                    <a:srcRect/>
                    <a:stretch>
                      <a:fillRect/>
                    </a:stretch>
                  </pic:blipFill>
                  <pic:spPr bwMode="auto">
                    <a:xfrm>
                      <a:off x="0" y="0"/>
                      <a:ext cx="5940425" cy="3540388"/>
                    </a:xfrm>
                    <a:prstGeom prst="rect">
                      <a:avLst/>
                    </a:prstGeom>
                    <a:noFill/>
                    <a:ln w="9525">
                      <a:noFill/>
                      <a:miter lim="800000"/>
                      <a:headEnd/>
                      <a:tailEnd/>
                    </a:ln>
                  </pic:spPr>
                </pic:pic>
              </a:graphicData>
            </a:graphic>
          </wp:inline>
        </w:drawing>
      </w:r>
    </w:p>
    <w:p w:rsidR="00470858" w:rsidRPr="00470858" w:rsidRDefault="00470858" w:rsidP="00470858">
      <w:pPr>
        <w:pStyle w:val="a3"/>
        <w:rPr>
          <w:sz w:val="28"/>
          <w:szCs w:val="28"/>
        </w:rPr>
      </w:pPr>
      <w:r w:rsidRPr="00470858">
        <w:rPr>
          <w:sz w:val="28"/>
          <w:szCs w:val="28"/>
        </w:rPr>
        <w:lastRenderedPageBreak/>
        <w:t>«Ладушки-ладушки…», «</w:t>
      </w:r>
      <w:proofErr w:type="gramStart"/>
      <w:r w:rsidRPr="00470858">
        <w:rPr>
          <w:sz w:val="28"/>
          <w:szCs w:val="28"/>
        </w:rPr>
        <w:t>Сорока-белобока</w:t>
      </w:r>
      <w:proofErr w:type="gramEnd"/>
      <w:r w:rsidRPr="00470858">
        <w:rPr>
          <w:sz w:val="28"/>
          <w:szCs w:val="28"/>
        </w:rPr>
        <w:t>…» - указательным пальцем осуществляют круговые движения.</w:t>
      </w:r>
    </w:p>
    <w:p w:rsidR="00403681" w:rsidRPr="00470858" w:rsidRDefault="00470858" w:rsidP="00470858">
      <w:pPr>
        <w:pStyle w:val="a3"/>
        <w:rPr>
          <w:sz w:val="28"/>
          <w:szCs w:val="28"/>
        </w:rPr>
      </w:pPr>
      <w:proofErr w:type="gramStart"/>
      <w:r w:rsidRPr="00470858">
        <w:rPr>
          <w:sz w:val="28"/>
          <w:szCs w:val="28"/>
        </w:rPr>
        <w:t>«Пальчик-мальчик, где ты был?..», «Мы делили апельсин…», «Этот пальчик хочет спать…», «Этот пальчик – дедушка…», «Раз, два, три, четыре, кто живёт в моей квартире?..», «Пальчики пошли гулять…» - ребёнок поочерёдно загибает каждый пальчик.</w:t>
      </w:r>
      <w:proofErr w:type="gramEnd"/>
      <w:r w:rsidRPr="00470858">
        <w:rPr>
          <w:sz w:val="28"/>
          <w:szCs w:val="28"/>
        </w:rPr>
        <w:t xml:space="preserve"> Эти упражнения он может выполнять самостоятельно или с помощью взрослого. Они развивают воображение: в каждом пальчике ребёнок видит тот или иной образ. </w:t>
      </w:r>
    </w:p>
    <w:p w:rsidR="00470858" w:rsidRPr="00470858" w:rsidRDefault="00470858" w:rsidP="00470858">
      <w:pPr>
        <w:pStyle w:val="a3"/>
        <w:rPr>
          <w:sz w:val="28"/>
          <w:szCs w:val="28"/>
        </w:rPr>
      </w:pPr>
      <w:r w:rsidRPr="00470858">
        <w:rPr>
          <w:b/>
          <w:bCs/>
          <w:i/>
          <w:iCs/>
          <w:sz w:val="28"/>
          <w:szCs w:val="28"/>
        </w:rPr>
        <w:t>Сюжетные пальчиковые упражнения.</w:t>
      </w:r>
      <w:r w:rsidR="00BF44EF">
        <w:rPr>
          <w:noProof/>
          <w:sz w:val="28"/>
          <w:szCs w:val="28"/>
        </w:rPr>
        <w:drawing>
          <wp:inline distT="0" distB="0" distL="0" distR="0">
            <wp:extent cx="5937185" cy="3848431"/>
            <wp:effectExtent l="19050" t="0" r="6415" b="0"/>
            <wp:docPr id="5" name="Рисунок 4" descr="20171219_095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219_095353.jpg"/>
                    <pic:cNvPicPr/>
                  </pic:nvPicPr>
                  <pic:blipFill>
                    <a:blip r:embed="rId7" cstate="print"/>
                    <a:stretch>
                      <a:fillRect/>
                    </a:stretch>
                  </pic:blipFill>
                  <pic:spPr>
                    <a:xfrm>
                      <a:off x="0" y="0"/>
                      <a:ext cx="5940425" cy="3850531"/>
                    </a:xfrm>
                    <a:prstGeom prst="rect">
                      <a:avLst/>
                    </a:prstGeom>
                  </pic:spPr>
                </pic:pic>
              </a:graphicData>
            </a:graphic>
          </wp:inline>
        </w:drawing>
      </w:r>
    </w:p>
    <w:p w:rsidR="00470858" w:rsidRPr="00470858" w:rsidRDefault="00470858" w:rsidP="00470858">
      <w:pPr>
        <w:pStyle w:val="a3"/>
        <w:rPr>
          <w:sz w:val="28"/>
          <w:szCs w:val="28"/>
        </w:rPr>
      </w:pPr>
      <w:r w:rsidRPr="00470858">
        <w:rPr>
          <w:sz w:val="28"/>
          <w:szCs w:val="28"/>
        </w:rPr>
        <w:t>«Пальчики здороваются» - подушечки пальцев соприкасаются с большим пальцем (правой, левой руки, двух одновременно).</w:t>
      </w:r>
    </w:p>
    <w:p w:rsidR="00470858" w:rsidRPr="00470858" w:rsidRDefault="00470858" w:rsidP="00470858">
      <w:pPr>
        <w:pStyle w:val="a3"/>
        <w:rPr>
          <w:sz w:val="28"/>
          <w:szCs w:val="28"/>
        </w:rPr>
      </w:pPr>
      <w:r w:rsidRPr="00470858">
        <w:rPr>
          <w:sz w:val="28"/>
          <w:szCs w:val="28"/>
        </w:rPr>
        <w:t>«Распускается цветок» - из сжатого кулака поочерёдно «появляются» пальцы.</w:t>
      </w:r>
    </w:p>
    <w:p w:rsidR="00470858" w:rsidRPr="00470858" w:rsidRDefault="00470858" w:rsidP="00470858">
      <w:pPr>
        <w:pStyle w:val="a3"/>
        <w:rPr>
          <w:sz w:val="28"/>
          <w:szCs w:val="28"/>
        </w:rPr>
      </w:pPr>
      <w:r w:rsidRPr="00470858">
        <w:rPr>
          <w:sz w:val="28"/>
          <w:szCs w:val="28"/>
        </w:rPr>
        <w:t>«Грабли» - ладони на себя, пальцы переплетаются между собой.</w:t>
      </w:r>
    </w:p>
    <w:p w:rsidR="00470858" w:rsidRPr="00470858" w:rsidRDefault="00470858" w:rsidP="00470858">
      <w:pPr>
        <w:pStyle w:val="a3"/>
        <w:rPr>
          <w:sz w:val="28"/>
          <w:szCs w:val="28"/>
        </w:rPr>
      </w:pPr>
      <w:r w:rsidRPr="00470858">
        <w:rPr>
          <w:sz w:val="28"/>
          <w:szCs w:val="28"/>
        </w:rPr>
        <w:t>«Ёлка» - ладони от себя, пальцы в «замок» (ладони под углом друг к другу). Пальцы выставляют вперёд, локти к корпусу не прижимаются.</w:t>
      </w:r>
    </w:p>
    <w:p w:rsidR="00470858" w:rsidRPr="00470858" w:rsidRDefault="00470858" w:rsidP="00470858">
      <w:pPr>
        <w:pStyle w:val="a3"/>
        <w:rPr>
          <w:sz w:val="28"/>
          <w:szCs w:val="28"/>
        </w:rPr>
      </w:pPr>
      <w:r w:rsidRPr="00470858">
        <w:rPr>
          <w:sz w:val="28"/>
          <w:szCs w:val="28"/>
        </w:rPr>
        <w:t>К этой группе относятся также упражнения, которые позволяют детям изображать предметы транспорта и мебели, диких и домашних животных, птиц, насекомых, деревьев.</w:t>
      </w:r>
    </w:p>
    <w:p w:rsidR="00470858" w:rsidRPr="00470858" w:rsidRDefault="00470858" w:rsidP="00470858">
      <w:pPr>
        <w:pStyle w:val="a3"/>
        <w:rPr>
          <w:sz w:val="28"/>
          <w:szCs w:val="28"/>
        </w:rPr>
      </w:pPr>
      <w:r w:rsidRPr="00470858">
        <w:rPr>
          <w:b/>
          <w:bCs/>
          <w:i/>
          <w:iCs/>
          <w:sz w:val="28"/>
          <w:szCs w:val="28"/>
        </w:rPr>
        <w:lastRenderedPageBreak/>
        <w:t>Пальчиковые упражнения в сочетании со звуковой гимнастикой.</w:t>
      </w:r>
      <w:r w:rsidR="00094302">
        <w:rPr>
          <w:noProof/>
          <w:sz w:val="28"/>
          <w:szCs w:val="28"/>
        </w:rPr>
        <w:drawing>
          <wp:inline distT="0" distB="0" distL="0" distR="0">
            <wp:extent cx="5937185" cy="3617843"/>
            <wp:effectExtent l="19050" t="0" r="6415" b="0"/>
            <wp:docPr id="15" name="Рисунок 14" descr="20171219_095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219_095722.jpg"/>
                    <pic:cNvPicPr/>
                  </pic:nvPicPr>
                  <pic:blipFill>
                    <a:blip r:embed="rId8" cstate="print"/>
                    <a:stretch>
                      <a:fillRect/>
                    </a:stretch>
                  </pic:blipFill>
                  <pic:spPr>
                    <a:xfrm>
                      <a:off x="0" y="0"/>
                      <a:ext cx="5940425" cy="3619817"/>
                    </a:xfrm>
                    <a:prstGeom prst="rect">
                      <a:avLst/>
                    </a:prstGeom>
                  </pic:spPr>
                </pic:pic>
              </a:graphicData>
            </a:graphic>
          </wp:inline>
        </w:drawing>
      </w:r>
    </w:p>
    <w:p w:rsidR="009C1A56" w:rsidRPr="00094302" w:rsidRDefault="00470858" w:rsidP="00470858">
      <w:pPr>
        <w:pStyle w:val="a3"/>
        <w:rPr>
          <w:b/>
          <w:bCs/>
          <w:i/>
          <w:iCs/>
          <w:sz w:val="28"/>
          <w:szCs w:val="28"/>
        </w:rPr>
      </w:pPr>
      <w:r w:rsidRPr="00470858">
        <w:rPr>
          <w:sz w:val="28"/>
          <w:szCs w:val="28"/>
        </w:rPr>
        <w:t xml:space="preserve">Ребёнок может поочерёдно соединять пальцы каждой руки друг с другом, или выпрямлять по очереди каждый палец, или сжимать пальцы в кулак и разжимать и в это время произносить звуки: б-п, </w:t>
      </w:r>
      <w:proofErr w:type="gramStart"/>
      <w:r w:rsidRPr="00470858">
        <w:rPr>
          <w:sz w:val="28"/>
          <w:szCs w:val="28"/>
        </w:rPr>
        <w:t>д-т</w:t>
      </w:r>
      <w:proofErr w:type="gramEnd"/>
      <w:r w:rsidRPr="00470858">
        <w:rPr>
          <w:sz w:val="28"/>
          <w:szCs w:val="28"/>
        </w:rPr>
        <w:t>, к-г.</w:t>
      </w:r>
      <w:r w:rsidR="00094302" w:rsidRPr="00094302">
        <w:rPr>
          <w:b/>
          <w:bCs/>
          <w:i/>
          <w:iCs/>
          <w:sz w:val="28"/>
          <w:szCs w:val="28"/>
        </w:rPr>
        <w:t xml:space="preserve"> </w:t>
      </w:r>
      <w:r w:rsidR="00094302">
        <w:rPr>
          <w:b/>
          <w:bCs/>
          <w:i/>
          <w:iCs/>
          <w:sz w:val="28"/>
          <w:szCs w:val="28"/>
        </w:rPr>
        <w:t xml:space="preserve">            </w:t>
      </w:r>
      <w:r w:rsidR="00094302" w:rsidRPr="00470858">
        <w:rPr>
          <w:b/>
          <w:bCs/>
          <w:i/>
          <w:iCs/>
          <w:sz w:val="28"/>
          <w:szCs w:val="28"/>
        </w:rPr>
        <w:t xml:space="preserve">Пальчиковые </w:t>
      </w:r>
      <w:proofErr w:type="spellStart"/>
      <w:r w:rsidR="00094302" w:rsidRPr="00470858">
        <w:rPr>
          <w:b/>
          <w:bCs/>
          <w:i/>
          <w:iCs/>
          <w:sz w:val="28"/>
          <w:szCs w:val="28"/>
        </w:rPr>
        <w:t>кинезиологические</w:t>
      </w:r>
      <w:proofErr w:type="spellEnd"/>
      <w:r w:rsidR="00094302" w:rsidRPr="00470858">
        <w:rPr>
          <w:b/>
          <w:bCs/>
          <w:i/>
          <w:iCs/>
          <w:sz w:val="28"/>
          <w:szCs w:val="28"/>
        </w:rPr>
        <w:t xml:space="preserve"> упражнения («гимнастика мозга»)</w:t>
      </w:r>
      <w:r w:rsidR="00094302" w:rsidRPr="00094302">
        <w:rPr>
          <w:b/>
          <w:bCs/>
          <w:i/>
          <w:iCs/>
          <w:noProof/>
          <w:sz w:val="28"/>
          <w:szCs w:val="28"/>
        </w:rPr>
        <w:drawing>
          <wp:inline distT="0" distB="0" distL="0" distR="0">
            <wp:extent cx="5721792" cy="2735249"/>
            <wp:effectExtent l="19050" t="0" r="0" b="0"/>
            <wp:docPr id="16" name="Рисунок 7" descr="20171219_094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219_094943.jpg"/>
                    <pic:cNvPicPr/>
                  </pic:nvPicPr>
                  <pic:blipFill>
                    <a:blip r:embed="rId9" cstate="print"/>
                    <a:stretch>
                      <a:fillRect/>
                    </a:stretch>
                  </pic:blipFill>
                  <pic:spPr>
                    <a:xfrm>
                      <a:off x="0" y="0"/>
                      <a:ext cx="5727450" cy="2737954"/>
                    </a:xfrm>
                    <a:prstGeom prst="rect">
                      <a:avLst/>
                    </a:prstGeom>
                  </pic:spPr>
                </pic:pic>
              </a:graphicData>
            </a:graphic>
          </wp:inline>
        </w:drawing>
      </w:r>
    </w:p>
    <w:p w:rsidR="00470858" w:rsidRPr="00470858" w:rsidRDefault="00470858" w:rsidP="00470858">
      <w:pPr>
        <w:pStyle w:val="a3"/>
        <w:rPr>
          <w:sz w:val="28"/>
          <w:szCs w:val="28"/>
        </w:rPr>
      </w:pPr>
      <w:r w:rsidRPr="00470858">
        <w:rPr>
          <w:sz w:val="28"/>
          <w:szCs w:val="28"/>
        </w:rPr>
        <w:t>«Колечко» - поочерёдно перебирать пальцы рук, соединяя в кольцо с каждым пальцем последовательно указательный, средний и т.д.</w:t>
      </w:r>
    </w:p>
    <w:p w:rsidR="00470858" w:rsidRPr="00470858" w:rsidRDefault="00470858" w:rsidP="00470858">
      <w:pPr>
        <w:pStyle w:val="a3"/>
        <w:rPr>
          <w:sz w:val="28"/>
          <w:szCs w:val="28"/>
        </w:rPr>
      </w:pPr>
      <w:r w:rsidRPr="00470858">
        <w:rPr>
          <w:sz w:val="28"/>
          <w:szCs w:val="28"/>
        </w:rPr>
        <w:t>«Кулак – ребро – ладонь» - последовательно менять три положения: сжатая в кулак ладонь, ладонь ребром на плоскости стола (сначала правой рукой, потом левой, затем двумя руками вместе).</w:t>
      </w:r>
    </w:p>
    <w:p w:rsidR="00470858" w:rsidRPr="00470858" w:rsidRDefault="00470858" w:rsidP="00470858">
      <w:pPr>
        <w:pStyle w:val="a3"/>
        <w:rPr>
          <w:sz w:val="28"/>
          <w:szCs w:val="28"/>
        </w:rPr>
      </w:pPr>
      <w:r w:rsidRPr="00470858">
        <w:rPr>
          <w:sz w:val="28"/>
          <w:szCs w:val="28"/>
        </w:rPr>
        <w:lastRenderedPageBreak/>
        <w:t>«Ухо – нос» - левой рукой взяться за кончик носа, правой – за противоположное ухо, затем одновременно опустить руки и поменять их положение.</w:t>
      </w:r>
    </w:p>
    <w:p w:rsidR="00470858" w:rsidRPr="00470858" w:rsidRDefault="00470858" w:rsidP="00470858">
      <w:pPr>
        <w:pStyle w:val="a3"/>
        <w:rPr>
          <w:sz w:val="28"/>
          <w:szCs w:val="28"/>
        </w:rPr>
      </w:pPr>
      <w:proofErr w:type="gramStart"/>
      <w:r w:rsidRPr="00470858">
        <w:rPr>
          <w:sz w:val="28"/>
          <w:szCs w:val="28"/>
        </w:rPr>
        <w:t>«Симметричные рисунки» - рисовать в воздухе обеими руками зеркально симметричные рисунки (начинать лучше с круглого предмета: яблоко, арбуз и т.д.</w:t>
      </w:r>
      <w:proofErr w:type="gramEnd"/>
      <w:r w:rsidRPr="00470858">
        <w:rPr>
          <w:sz w:val="28"/>
          <w:szCs w:val="28"/>
        </w:rPr>
        <w:t xml:space="preserve"> </w:t>
      </w:r>
      <w:proofErr w:type="gramStart"/>
      <w:r w:rsidRPr="00470858">
        <w:rPr>
          <w:sz w:val="28"/>
          <w:szCs w:val="28"/>
        </w:rPr>
        <w:t>Главное, чтобы ребёнок смотрел во время «рисования» на свою руку).</w:t>
      </w:r>
      <w:proofErr w:type="gramEnd"/>
    </w:p>
    <w:p w:rsidR="00470858" w:rsidRPr="00470858" w:rsidRDefault="00470858" w:rsidP="00470858">
      <w:pPr>
        <w:pStyle w:val="a3"/>
        <w:rPr>
          <w:sz w:val="28"/>
          <w:szCs w:val="28"/>
        </w:rPr>
      </w:pPr>
      <w:r w:rsidRPr="00470858">
        <w:rPr>
          <w:sz w:val="28"/>
          <w:szCs w:val="28"/>
        </w:rPr>
        <w:t>«Горизонтальная восьмёрка» - нарисовать в воздухе в горизонтальной плоскости цифру восемь три раза – сначала одной рукой, потом другой, затем обеими руками.</w:t>
      </w:r>
    </w:p>
    <w:p w:rsidR="00470858" w:rsidRPr="00470858" w:rsidRDefault="00470858" w:rsidP="00470858">
      <w:pPr>
        <w:pStyle w:val="a3"/>
        <w:rPr>
          <w:sz w:val="28"/>
          <w:szCs w:val="28"/>
        </w:rPr>
      </w:pPr>
      <w:r w:rsidRPr="00470858">
        <w:rPr>
          <w:b/>
          <w:bCs/>
          <w:i/>
          <w:iCs/>
          <w:sz w:val="28"/>
          <w:szCs w:val="28"/>
        </w:rPr>
        <w:t>Пальчиковые упражнения в сочетании с самомассажем кистей и пальцев рук.</w:t>
      </w:r>
      <w:r w:rsidR="00094302">
        <w:rPr>
          <w:noProof/>
          <w:sz w:val="28"/>
          <w:szCs w:val="28"/>
        </w:rPr>
        <w:drawing>
          <wp:inline distT="0" distB="0" distL="0" distR="0">
            <wp:extent cx="5937185" cy="3260035"/>
            <wp:effectExtent l="19050" t="0" r="6415" b="0"/>
            <wp:docPr id="20" name="Рисунок 19" descr="20171219_095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219_095534.jpg"/>
                    <pic:cNvPicPr/>
                  </pic:nvPicPr>
                  <pic:blipFill>
                    <a:blip r:embed="rId10" cstate="print"/>
                    <a:stretch>
                      <a:fillRect/>
                    </a:stretch>
                  </pic:blipFill>
                  <pic:spPr>
                    <a:xfrm>
                      <a:off x="0" y="0"/>
                      <a:ext cx="5940425" cy="3261814"/>
                    </a:xfrm>
                    <a:prstGeom prst="rect">
                      <a:avLst/>
                    </a:prstGeom>
                  </pic:spPr>
                </pic:pic>
              </a:graphicData>
            </a:graphic>
          </wp:inline>
        </w:drawing>
      </w:r>
    </w:p>
    <w:p w:rsidR="00470858" w:rsidRPr="00470858" w:rsidRDefault="00470858" w:rsidP="00470858">
      <w:pPr>
        <w:pStyle w:val="a3"/>
        <w:rPr>
          <w:sz w:val="28"/>
          <w:szCs w:val="28"/>
        </w:rPr>
      </w:pPr>
      <w:r w:rsidRPr="00470858">
        <w:rPr>
          <w:sz w:val="28"/>
          <w:szCs w:val="28"/>
        </w:rPr>
        <w:t>В данных упражнениях используются традиционные для массажа движения – разминание, растирание, надавливание, пощипывание (от периферии к центру).</w:t>
      </w:r>
    </w:p>
    <w:p w:rsidR="00470858" w:rsidRPr="00470858" w:rsidRDefault="00470858" w:rsidP="00470858">
      <w:pPr>
        <w:pStyle w:val="a3"/>
        <w:rPr>
          <w:sz w:val="28"/>
          <w:szCs w:val="28"/>
        </w:rPr>
      </w:pPr>
      <w:r w:rsidRPr="00470858">
        <w:rPr>
          <w:sz w:val="28"/>
          <w:szCs w:val="28"/>
        </w:rPr>
        <w:t>«Помоем руки под горячей струёй воды» - движение, как при мытье рук.</w:t>
      </w:r>
    </w:p>
    <w:p w:rsidR="00470858" w:rsidRPr="00470858" w:rsidRDefault="00470858" w:rsidP="00470858">
      <w:pPr>
        <w:pStyle w:val="a3"/>
        <w:rPr>
          <w:sz w:val="28"/>
          <w:szCs w:val="28"/>
        </w:rPr>
      </w:pPr>
      <w:r w:rsidRPr="00470858">
        <w:rPr>
          <w:sz w:val="28"/>
          <w:szCs w:val="28"/>
        </w:rPr>
        <w:t>«Надеваем перчатки» - большим и указательным пальцами правой и левой руки растираем каждый палец левой руки, начиная с мизинца, сверху вниз. В конце растираем ладонь.</w:t>
      </w:r>
    </w:p>
    <w:p w:rsidR="00470858" w:rsidRPr="00470858" w:rsidRDefault="00470858" w:rsidP="00470858">
      <w:pPr>
        <w:pStyle w:val="a3"/>
        <w:rPr>
          <w:sz w:val="28"/>
          <w:szCs w:val="28"/>
        </w:rPr>
      </w:pPr>
      <w:r w:rsidRPr="00470858">
        <w:rPr>
          <w:sz w:val="28"/>
          <w:szCs w:val="28"/>
        </w:rPr>
        <w:t>«Засолка капусты» - движения ребром ладони правой руки о ладонь левой руки: постукивание, пиление. Движения обеих кистей: имитация посыпания солью, сжимание пальцев в кулак.</w:t>
      </w:r>
    </w:p>
    <w:p w:rsidR="00470858" w:rsidRPr="00470858" w:rsidRDefault="00470858" w:rsidP="00470858">
      <w:pPr>
        <w:pStyle w:val="a3"/>
        <w:rPr>
          <w:sz w:val="28"/>
          <w:szCs w:val="28"/>
        </w:rPr>
      </w:pPr>
      <w:r w:rsidRPr="00470858">
        <w:rPr>
          <w:sz w:val="28"/>
          <w:szCs w:val="28"/>
        </w:rPr>
        <w:t>«Согреем руки» - движения, как при растирании рук.</w:t>
      </w:r>
    </w:p>
    <w:p w:rsidR="00470858" w:rsidRPr="00470858" w:rsidRDefault="00470858" w:rsidP="00470858">
      <w:pPr>
        <w:pStyle w:val="a3"/>
        <w:rPr>
          <w:sz w:val="28"/>
          <w:szCs w:val="28"/>
        </w:rPr>
      </w:pPr>
      <w:r w:rsidRPr="00470858">
        <w:rPr>
          <w:sz w:val="28"/>
          <w:szCs w:val="28"/>
        </w:rPr>
        <w:lastRenderedPageBreak/>
        <w:t>«Молоточек» - фалангами сжатых в кулак пальцев правой руки «забивать» гвозди.</w:t>
      </w:r>
    </w:p>
    <w:p w:rsidR="00470858" w:rsidRPr="00470858" w:rsidRDefault="00470858" w:rsidP="00470858">
      <w:pPr>
        <w:pStyle w:val="a3"/>
        <w:rPr>
          <w:sz w:val="28"/>
          <w:szCs w:val="28"/>
        </w:rPr>
      </w:pPr>
      <w:r w:rsidRPr="00470858">
        <w:rPr>
          <w:sz w:val="28"/>
          <w:szCs w:val="28"/>
        </w:rPr>
        <w:t>«Гуси щиплют травку» - пальцы правой руки пощипывают кисть левой.</w:t>
      </w:r>
    </w:p>
    <w:p w:rsidR="00953765" w:rsidRDefault="00470858" w:rsidP="00470858">
      <w:pPr>
        <w:pStyle w:val="a3"/>
        <w:rPr>
          <w:sz w:val="28"/>
          <w:szCs w:val="28"/>
        </w:rPr>
      </w:pPr>
      <w:r w:rsidRPr="00470858">
        <w:rPr>
          <w:sz w:val="28"/>
          <w:szCs w:val="28"/>
        </w:rPr>
        <w:t xml:space="preserve">Для более </w:t>
      </w:r>
      <w:proofErr w:type="gramStart"/>
      <w:r w:rsidRPr="00470858">
        <w:rPr>
          <w:sz w:val="28"/>
          <w:szCs w:val="28"/>
        </w:rPr>
        <w:t>эффективного</w:t>
      </w:r>
      <w:proofErr w:type="gramEnd"/>
      <w:r w:rsidRPr="00470858">
        <w:rPr>
          <w:sz w:val="28"/>
          <w:szCs w:val="28"/>
        </w:rPr>
        <w:t xml:space="preserve"> самомассажа кисти рук используются грецкий орех, каштан, шестигранный карандаш, массажный мячик.</w:t>
      </w:r>
    </w:p>
    <w:p w:rsidR="00470858" w:rsidRPr="00470858" w:rsidRDefault="00470858" w:rsidP="00470858">
      <w:pPr>
        <w:pStyle w:val="a3"/>
        <w:rPr>
          <w:sz w:val="28"/>
          <w:szCs w:val="28"/>
        </w:rPr>
      </w:pPr>
      <w:r w:rsidRPr="00470858">
        <w:rPr>
          <w:b/>
          <w:bCs/>
          <w:i/>
          <w:iCs/>
          <w:sz w:val="28"/>
          <w:szCs w:val="28"/>
        </w:rPr>
        <w:t>Упражнения для массажа (или самомассажа) рук:</w:t>
      </w:r>
      <w:r w:rsidR="00094302">
        <w:rPr>
          <w:b/>
          <w:bCs/>
          <w:i/>
          <w:iCs/>
          <w:noProof/>
          <w:sz w:val="28"/>
          <w:szCs w:val="28"/>
        </w:rPr>
        <w:drawing>
          <wp:inline distT="0" distB="0" distL="0" distR="0">
            <wp:extent cx="5937184" cy="3053300"/>
            <wp:effectExtent l="19050" t="0" r="6416" b="0"/>
            <wp:docPr id="21" name="Рисунок 20" descr="20171219_09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219_095554.jpg"/>
                    <pic:cNvPicPr/>
                  </pic:nvPicPr>
                  <pic:blipFill>
                    <a:blip r:embed="rId11" cstate="print"/>
                    <a:stretch>
                      <a:fillRect/>
                    </a:stretch>
                  </pic:blipFill>
                  <pic:spPr>
                    <a:xfrm>
                      <a:off x="0" y="0"/>
                      <a:ext cx="5940425" cy="3054967"/>
                    </a:xfrm>
                    <a:prstGeom prst="rect">
                      <a:avLst/>
                    </a:prstGeom>
                  </pic:spPr>
                </pic:pic>
              </a:graphicData>
            </a:graphic>
          </wp:inline>
        </w:drawing>
      </w:r>
      <w:r w:rsidRPr="00470858">
        <w:rPr>
          <w:b/>
          <w:bCs/>
          <w:i/>
          <w:iCs/>
          <w:sz w:val="28"/>
          <w:szCs w:val="28"/>
        </w:rPr>
        <w:t xml:space="preserve"> </w:t>
      </w:r>
    </w:p>
    <w:p w:rsidR="00470858" w:rsidRPr="00470858" w:rsidRDefault="00470858" w:rsidP="00470858">
      <w:pPr>
        <w:pStyle w:val="a3"/>
        <w:rPr>
          <w:sz w:val="28"/>
          <w:szCs w:val="28"/>
        </w:rPr>
      </w:pPr>
      <w:r w:rsidRPr="00470858">
        <w:rPr>
          <w:sz w:val="28"/>
          <w:szCs w:val="28"/>
        </w:rPr>
        <w:t>«Массаж подушечек пальцев рук»</w:t>
      </w:r>
    </w:p>
    <w:p w:rsidR="00470858" w:rsidRPr="00470858" w:rsidRDefault="00470858" w:rsidP="00470858">
      <w:pPr>
        <w:pStyle w:val="a3"/>
        <w:rPr>
          <w:sz w:val="28"/>
          <w:szCs w:val="28"/>
        </w:rPr>
      </w:pPr>
      <w:r w:rsidRPr="00470858">
        <w:rPr>
          <w:sz w:val="28"/>
          <w:szCs w:val="28"/>
        </w:rPr>
        <w:t>«Массаж фаланг пальцев»</w:t>
      </w:r>
    </w:p>
    <w:p w:rsidR="00470858" w:rsidRPr="00470858" w:rsidRDefault="00470858" w:rsidP="00470858">
      <w:pPr>
        <w:pStyle w:val="a3"/>
        <w:rPr>
          <w:sz w:val="28"/>
          <w:szCs w:val="28"/>
        </w:rPr>
      </w:pPr>
      <w:r w:rsidRPr="00470858">
        <w:rPr>
          <w:sz w:val="28"/>
          <w:szCs w:val="28"/>
        </w:rPr>
        <w:t>«Массаж прижимающий»</w:t>
      </w:r>
    </w:p>
    <w:p w:rsidR="00470858" w:rsidRPr="00470858" w:rsidRDefault="00470858" w:rsidP="00470858">
      <w:pPr>
        <w:pStyle w:val="a3"/>
        <w:rPr>
          <w:sz w:val="28"/>
          <w:szCs w:val="28"/>
        </w:rPr>
      </w:pPr>
      <w:r w:rsidRPr="00470858">
        <w:rPr>
          <w:sz w:val="28"/>
          <w:szCs w:val="28"/>
        </w:rPr>
        <w:t>«Упражнение с мячом-ёжиком»</w:t>
      </w:r>
    </w:p>
    <w:p w:rsidR="00470858" w:rsidRPr="00470858" w:rsidRDefault="00470858" w:rsidP="00470858">
      <w:pPr>
        <w:pStyle w:val="a3"/>
        <w:rPr>
          <w:sz w:val="28"/>
          <w:szCs w:val="28"/>
        </w:rPr>
      </w:pPr>
      <w:r w:rsidRPr="00470858">
        <w:rPr>
          <w:sz w:val="28"/>
          <w:szCs w:val="28"/>
        </w:rPr>
        <w:t>«Упражнение с прищепками»</w:t>
      </w:r>
    </w:p>
    <w:p w:rsidR="00470858" w:rsidRPr="00470858" w:rsidRDefault="00470858" w:rsidP="00470858">
      <w:pPr>
        <w:pStyle w:val="a3"/>
        <w:rPr>
          <w:sz w:val="28"/>
          <w:szCs w:val="28"/>
        </w:rPr>
      </w:pPr>
      <w:r w:rsidRPr="00470858">
        <w:rPr>
          <w:sz w:val="28"/>
          <w:szCs w:val="28"/>
        </w:rPr>
        <w:t>«Самомассаж горохом»</w:t>
      </w:r>
    </w:p>
    <w:p w:rsidR="00470858" w:rsidRPr="00470858" w:rsidRDefault="00470858" w:rsidP="00470858">
      <w:pPr>
        <w:pStyle w:val="a3"/>
        <w:rPr>
          <w:sz w:val="28"/>
          <w:szCs w:val="28"/>
        </w:rPr>
      </w:pPr>
      <w:r w:rsidRPr="00470858">
        <w:rPr>
          <w:sz w:val="28"/>
          <w:szCs w:val="28"/>
        </w:rPr>
        <w:t>«Горох и фасоль»</w:t>
      </w:r>
    </w:p>
    <w:p w:rsidR="00470858" w:rsidRPr="00470858" w:rsidRDefault="00470858" w:rsidP="00470858">
      <w:pPr>
        <w:pStyle w:val="a3"/>
        <w:rPr>
          <w:sz w:val="28"/>
          <w:szCs w:val="28"/>
        </w:rPr>
      </w:pPr>
      <w:r w:rsidRPr="00470858">
        <w:rPr>
          <w:sz w:val="28"/>
          <w:szCs w:val="28"/>
        </w:rPr>
        <w:t>«Колечки»</w:t>
      </w:r>
    </w:p>
    <w:p w:rsidR="00470858" w:rsidRPr="00470858" w:rsidRDefault="00470858" w:rsidP="00470858">
      <w:pPr>
        <w:pStyle w:val="a3"/>
        <w:rPr>
          <w:sz w:val="28"/>
          <w:szCs w:val="28"/>
        </w:rPr>
      </w:pPr>
      <w:r w:rsidRPr="00470858">
        <w:rPr>
          <w:sz w:val="28"/>
          <w:szCs w:val="28"/>
        </w:rPr>
        <w:t>«Гладь мои ладошки, ёж»</w:t>
      </w:r>
    </w:p>
    <w:p w:rsidR="00470858" w:rsidRPr="00470858" w:rsidRDefault="00470858" w:rsidP="00470858">
      <w:pPr>
        <w:pStyle w:val="a3"/>
        <w:rPr>
          <w:sz w:val="28"/>
          <w:szCs w:val="28"/>
        </w:rPr>
      </w:pPr>
      <w:r w:rsidRPr="00470858">
        <w:rPr>
          <w:b/>
          <w:bCs/>
          <w:i/>
          <w:iCs/>
          <w:sz w:val="28"/>
          <w:szCs w:val="28"/>
        </w:rPr>
        <w:lastRenderedPageBreak/>
        <w:t xml:space="preserve">Гимнастика для пальцев: </w:t>
      </w:r>
      <w:r w:rsidR="00094302">
        <w:rPr>
          <w:noProof/>
          <w:sz w:val="28"/>
          <w:szCs w:val="28"/>
        </w:rPr>
        <w:drawing>
          <wp:inline distT="0" distB="0" distL="0" distR="0">
            <wp:extent cx="5937186" cy="3434964"/>
            <wp:effectExtent l="19050" t="0" r="6414" b="0"/>
            <wp:docPr id="22" name="Рисунок 21" descr="20171219_095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219_095829.jpg"/>
                    <pic:cNvPicPr/>
                  </pic:nvPicPr>
                  <pic:blipFill>
                    <a:blip r:embed="rId12" cstate="print"/>
                    <a:stretch>
                      <a:fillRect/>
                    </a:stretch>
                  </pic:blipFill>
                  <pic:spPr>
                    <a:xfrm>
                      <a:off x="0" y="0"/>
                      <a:ext cx="5940425" cy="3436838"/>
                    </a:xfrm>
                    <a:prstGeom prst="rect">
                      <a:avLst/>
                    </a:prstGeom>
                  </pic:spPr>
                </pic:pic>
              </a:graphicData>
            </a:graphic>
          </wp:inline>
        </w:drawing>
      </w:r>
    </w:p>
    <w:p w:rsidR="00470858" w:rsidRPr="00470858" w:rsidRDefault="00470858" w:rsidP="00470858">
      <w:pPr>
        <w:pStyle w:val="a3"/>
        <w:rPr>
          <w:sz w:val="28"/>
          <w:szCs w:val="28"/>
        </w:rPr>
      </w:pPr>
      <w:r w:rsidRPr="00470858">
        <w:rPr>
          <w:sz w:val="28"/>
          <w:szCs w:val="28"/>
        </w:rPr>
        <w:t>«Щелчки»</w:t>
      </w:r>
    </w:p>
    <w:p w:rsidR="00470858" w:rsidRPr="00470858" w:rsidRDefault="00470858" w:rsidP="00470858">
      <w:pPr>
        <w:pStyle w:val="a3"/>
        <w:rPr>
          <w:sz w:val="28"/>
          <w:szCs w:val="28"/>
        </w:rPr>
      </w:pPr>
      <w:r w:rsidRPr="00470858">
        <w:rPr>
          <w:sz w:val="28"/>
          <w:szCs w:val="28"/>
        </w:rPr>
        <w:t>«Потягивание за кончики пальцев»</w:t>
      </w:r>
    </w:p>
    <w:p w:rsidR="00470858" w:rsidRPr="00470858" w:rsidRDefault="00470858" w:rsidP="00470858">
      <w:pPr>
        <w:pStyle w:val="a3"/>
        <w:rPr>
          <w:sz w:val="28"/>
          <w:szCs w:val="28"/>
        </w:rPr>
      </w:pPr>
      <w:r w:rsidRPr="00470858">
        <w:rPr>
          <w:sz w:val="28"/>
          <w:szCs w:val="28"/>
        </w:rPr>
        <w:t>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 Очень важным фактором для развития речи является то, что в пальчиковых играх все подражательные действия сопровождаются стихами. Стихи привлекают внимание малышей и легко запоминаются. Ритм и неизменный порядок слов, рифма для малыша являются чем-то магическим, утешающим и успокаивающим.</w:t>
      </w:r>
    </w:p>
    <w:p w:rsidR="00470858" w:rsidRPr="00470858" w:rsidRDefault="00470858" w:rsidP="00470858">
      <w:pPr>
        <w:pStyle w:val="a3"/>
        <w:rPr>
          <w:sz w:val="28"/>
          <w:szCs w:val="28"/>
        </w:rPr>
      </w:pPr>
      <w:r w:rsidRPr="00470858">
        <w:rPr>
          <w:sz w:val="28"/>
          <w:szCs w:val="28"/>
        </w:rPr>
        <w:t xml:space="preserve">Насколько ребёнку </w:t>
      </w:r>
      <w:proofErr w:type="gramStart"/>
      <w:r w:rsidRPr="00470858">
        <w:rPr>
          <w:sz w:val="28"/>
          <w:szCs w:val="28"/>
        </w:rPr>
        <w:t>понравится</w:t>
      </w:r>
      <w:proofErr w:type="gramEnd"/>
      <w:r w:rsidRPr="00470858">
        <w:rPr>
          <w:sz w:val="28"/>
          <w:szCs w:val="28"/>
        </w:rPr>
        <w:t xml:space="preserve"> игра зависит во многом от исполнения взрослого. Для самых маленьких важно спокойно-ласковое настроение и осторожное, бережное прикосновение. Для детей трех-пяти лет имеет большое значение выразительная мимика и речь взрослого. Конечно, для выразительного исполнения взрослому следует выучить стихи наизусть.</w:t>
      </w:r>
    </w:p>
    <w:p w:rsidR="008F20FC" w:rsidRDefault="00470858" w:rsidP="00216FEC">
      <w:pPr>
        <w:pStyle w:val="a3"/>
      </w:pPr>
      <w:r w:rsidRPr="00470858">
        <w:rPr>
          <w:sz w:val="28"/>
          <w:szCs w:val="28"/>
        </w:rPr>
        <w:t>Очень важным фактором для развития речи является то, что в пальчиковых играх все подражательные действия сопровождаются стихами. Стихи привлекают внимание малышей и легко запоминаются. Ритм и неизменный порядок слов, рифма для малыша являются чем-то магическим, утешающим и успокаивающим.</w:t>
      </w:r>
    </w:p>
    <w:sectPr w:rsidR="008F20FC" w:rsidSect="00803067">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70858"/>
    <w:rsid w:val="0007358A"/>
    <w:rsid w:val="00094302"/>
    <w:rsid w:val="001A6FCB"/>
    <w:rsid w:val="00216FEC"/>
    <w:rsid w:val="0027035B"/>
    <w:rsid w:val="00316B54"/>
    <w:rsid w:val="00403681"/>
    <w:rsid w:val="004513FF"/>
    <w:rsid w:val="00470858"/>
    <w:rsid w:val="00472650"/>
    <w:rsid w:val="00496BD8"/>
    <w:rsid w:val="00803067"/>
    <w:rsid w:val="008364FE"/>
    <w:rsid w:val="008F20FC"/>
    <w:rsid w:val="00900A9A"/>
    <w:rsid w:val="00953765"/>
    <w:rsid w:val="009C1A56"/>
    <w:rsid w:val="00BB4104"/>
    <w:rsid w:val="00BF44EF"/>
    <w:rsid w:val="00C66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0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08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036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36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4849430">
      <w:bodyDiv w:val="1"/>
      <w:marLeft w:val="0"/>
      <w:marRight w:val="0"/>
      <w:marTop w:val="0"/>
      <w:marBottom w:val="0"/>
      <w:divBdr>
        <w:top w:val="none" w:sz="0" w:space="0" w:color="auto"/>
        <w:left w:val="none" w:sz="0" w:space="0" w:color="auto"/>
        <w:bottom w:val="none" w:sz="0" w:space="0" w:color="auto"/>
        <w:right w:val="none" w:sz="0" w:space="0" w:color="auto"/>
      </w:divBdr>
      <w:divsChild>
        <w:div w:id="1068069359">
          <w:marLeft w:val="0"/>
          <w:marRight w:val="0"/>
          <w:marTop w:val="0"/>
          <w:marBottom w:val="0"/>
          <w:divBdr>
            <w:top w:val="none" w:sz="0" w:space="0" w:color="auto"/>
            <w:left w:val="none" w:sz="0" w:space="0" w:color="auto"/>
            <w:bottom w:val="none" w:sz="0" w:space="0" w:color="auto"/>
            <w:right w:val="none" w:sz="0" w:space="0" w:color="auto"/>
          </w:divBdr>
          <w:divsChild>
            <w:div w:id="267860180">
              <w:marLeft w:val="0"/>
              <w:marRight w:val="0"/>
              <w:marTop w:val="0"/>
              <w:marBottom w:val="0"/>
              <w:divBdr>
                <w:top w:val="none" w:sz="0" w:space="0" w:color="auto"/>
                <w:left w:val="none" w:sz="0" w:space="0" w:color="auto"/>
                <w:bottom w:val="none" w:sz="0" w:space="0" w:color="auto"/>
                <w:right w:val="none" w:sz="0" w:space="0" w:color="auto"/>
              </w:divBdr>
              <w:divsChild>
                <w:div w:id="1397363333">
                  <w:marLeft w:val="0"/>
                  <w:marRight w:val="0"/>
                  <w:marTop w:val="0"/>
                  <w:marBottom w:val="0"/>
                  <w:divBdr>
                    <w:top w:val="none" w:sz="0" w:space="0" w:color="auto"/>
                    <w:left w:val="none" w:sz="0" w:space="0" w:color="auto"/>
                    <w:bottom w:val="none" w:sz="0" w:space="0" w:color="auto"/>
                    <w:right w:val="none" w:sz="0" w:space="0" w:color="auto"/>
                  </w:divBdr>
                  <w:divsChild>
                    <w:div w:id="838156681">
                      <w:marLeft w:val="0"/>
                      <w:marRight w:val="0"/>
                      <w:marTop w:val="0"/>
                      <w:marBottom w:val="0"/>
                      <w:divBdr>
                        <w:top w:val="none" w:sz="0" w:space="0" w:color="auto"/>
                        <w:left w:val="none" w:sz="0" w:space="0" w:color="auto"/>
                        <w:bottom w:val="none" w:sz="0" w:space="0" w:color="auto"/>
                        <w:right w:val="none" w:sz="0" w:space="0" w:color="auto"/>
                      </w:divBdr>
                      <w:divsChild>
                        <w:div w:id="764421514">
                          <w:marLeft w:val="0"/>
                          <w:marRight w:val="0"/>
                          <w:marTop w:val="0"/>
                          <w:marBottom w:val="0"/>
                          <w:divBdr>
                            <w:top w:val="none" w:sz="0" w:space="0" w:color="auto"/>
                            <w:left w:val="none" w:sz="0" w:space="0" w:color="auto"/>
                            <w:bottom w:val="none" w:sz="0" w:space="0" w:color="auto"/>
                            <w:right w:val="none" w:sz="0" w:space="0" w:color="auto"/>
                          </w:divBdr>
                          <w:divsChild>
                            <w:div w:id="197933191">
                              <w:marLeft w:val="0"/>
                              <w:marRight w:val="0"/>
                              <w:marTop w:val="0"/>
                              <w:marBottom w:val="0"/>
                              <w:divBdr>
                                <w:top w:val="none" w:sz="0" w:space="0" w:color="auto"/>
                                <w:left w:val="none" w:sz="0" w:space="0" w:color="auto"/>
                                <w:bottom w:val="none" w:sz="0" w:space="0" w:color="auto"/>
                                <w:right w:val="none" w:sz="0" w:space="0" w:color="auto"/>
                              </w:divBdr>
                              <w:divsChild>
                                <w:div w:id="1876234161">
                                  <w:marLeft w:val="0"/>
                                  <w:marRight w:val="0"/>
                                  <w:marTop w:val="0"/>
                                  <w:marBottom w:val="0"/>
                                  <w:divBdr>
                                    <w:top w:val="none" w:sz="0" w:space="0" w:color="auto"/>
                                    <w:left w:val="none" w:sz="0" w:space="0" w:color="auto"/>
                                    <w:bottom w:val="none" w:sz="0" w:space="0" w:color="auto"/>
                                    <w:right w:val="none" w:sz="0" w:space="0" w:color="auto"/>
                                  </w:divBdr>
                                  <w:divsChild>
                                    <w:div w:id="43067738">
                                      <w:marLeft w:val="0"/>
                                      <w:marRight w:val="0"/>
                                      <w:marTop w:val="0"/>
                                      <w:marBottom w:val="0"/>
                                      <w:divBdr>
                                        <w:top w:val="none" w:sz="0" w:space="0" w:color="auto"/>
                                        <w:left w:val="none" w:sz="0" w:space="0" w:color="auto"/>
                                        <w:bottom w:val="none" w:sz="0" w:space="0" w:color="auto"/>
                                        <w:right w:val="none" w:sz="0" w:space="0" w:color="auto"/>
                                      </w:divBdr>
                                      <w:divsChild>
                                        <w:div w:id="1187908836">
                                          <w:marLeft w:val="0"/>
                                          <w:marRight w:val="0"/>
                                          <w:marTop w:val="0"/>
                                          <w:marBottom w:val="0"/>
                                          <w:divBdr>
                                            <w:top w:val="none" w:sz="0" w:space="0" w:color="auto"/>
                                            <w:left w:val="none" w:sz="0" w:space="0" w:color="auto"/>
                                            <w:bottom w:val="none" w:sz="0" w:space="0" w:color="auto"/>
                                            <w:right w:val="none" w:sz="0" w:space="0" w:color="auto"/>
                                          </w:divBdr>
                                          <w:divsChild>
                                            <w:div w:id="1235313426">
                                              <w:marLeft w:val="0"/>
                                              <w:marRight w:val="0"/>
                                              <w:marTop w:val="0"/>
                                              <w:marBottom w:val="0"/>
                                              <w:divBdr>
                                                <w:top w:val="none" w:sz="0" w:space="0" w:color="auto"/>
                                                <w:left w:val="none" w:sz="0" w:space="0" w:color="auto"/>
                                                <w:bottom w:val="none" w:sz="0" w:space="0" w:color="auto"/>
                                                <w:right w:val="none" w:sz="0" w:space="0" w:color="auto"/>
                                              </w:divBdr>
                                              <w:divsChild>
                                                <w:div w:id="161293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microsoft.com/office/2007/relationships/stylesWithEffects" Target="stylesWithEffects.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C77824-0920-421F-A19A-B1409430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1112</Words>
  <Characters>6344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Аминат</dc:creator>
  <cp:lastModifiedBy>EX</cp:lastModifiedBy>
  <cp:revision>12</cp:revision>
  <cp:lastPrinted>2001-12-31T21:38:00Z</cp:lastPrinted>
  <dcterms:created xsi:type="dcterms:W3CDTF">2017-11-23T07:27:00Z</dcterms:created>
  <dcterms:modified xsi:type="dcterms:W3CDTF">2018-02-08T08:19:00Z</dcterms:modified>
</cp:coreProperties>
</file>